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326137A3" w14:textId="77777777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7827E483" w14:textId="77777777" w:rsidR="00FE4BDB" w:rsidRPr="0062683A" w:rsidRDefault="0062683A" w:rsidP="00FE4BDB">
            <w:pPr>
              <w:pStyle w:val="Title"/>
              <w:spacing w:after="240"/>
              <w:rPr>
                <w:b/>
                <w:caps w:val="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683A">
              <w:rPr>
                <w:b/>
                <w:caps w:val="0"/>
                <w:color w:val="FF00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 CAN’T HELP IF WE CAN’T FIND YOU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2D76672F" w14:textId="77777777" w:rsidR="00FE4BDB" w:rsidRPr="00A62AD4" w:rsidRDefault="00C3479F" w:rsidP="00041E3D">
            <w:pPr>
              <w:pStyle w:val="Subtitle"/>
              <w:spacing w:after="240"/>
            </w:pPr>
            <w:r w:rsidRPr="0062683A">
              <w:rPr>
                <w:color w:val="FF0000"/>
              </w:rPr>
              <w:t>posted address numbers save lives</w:t>
            </w:r>
          </w:p>
        </w:tc>
      </w:tr>
      <w:tr w:rsidR="00A62AD4" w:rsidRPr="00A62AD4" w14:paraId="314F1063" w14:textId="77777777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14:paraId="56A03F95" w14:textId="77777777" w:rsidR="00A62AD4" w:rsidRPr="00A62AD4" w:rsidRDefault="00A62AD4" w:rsidP="00A62AD4">
            <w:pPr>
              <w:pStyle w:val="Photo"/>
              <w:spacing w:line="259" w:lineRule="auto"/>
            </w:pPr>
          </w:p>
          <w:p w14:paraId="5CB40906" w14:textId="77777777" w:rsidR="00C3479F" w:rsidRDefault="00C3479F" w:rsidP="00A62AD4">
            <w:pPr>
              <w:spacing w:after="240" w:line="259" w:lineRule="auto"/>
            </w:pPr>
            <w:r>
              <w:t>Address numbers posted at your home are imperative to the services provided for you by the Town of Selma including Fire, EMS, Police, Water, Sewer, Electric, Zoning, and many more.</w:t>
            </w:r>
          </w:p>
          <w:p w14:paraId="01CB197A" w14:textId="77777777" w:rsidR="00C3479F" w:rsidRDefault="0062683A" w:rsidP="00A62AD4">
            <w:pPr>
              <w:spacing w:after="240" w:line="259" w:lineRule="auto"/>
            </w:pPr>
            <w:r>
              <w:t>Numbers Posted on your home are required by Town Ordinance. Numbers must be at least 3”</w:t>
            </w:r>
            <w:r w:rsidR="00911631">
              <w:t xml:space="preserve"> high </w:t>
            </w:r>
            <w:r>
              <w:t xml:space="preserve">and contrasting color to the home. Numbers should be visible from the street and reflectivity is highly recommended. Not having numbers posted could lead to a fine but more importantly can delay emergency response to an incident at your home. </w:t>
            </w:r>
          </w:p>
          <w:p w14:paraId="679D1F2E" w14:textId="58EF2EDC" w:rsidR="00C3479F" w:rsidRDefault="0062683A" w:rsidP="00A62AD4">
            <w:pPr>
              <w:spacing w:after="240" w:line="259" w:lineRule="auto"/>
            </w:pPr>
            <w:r>
              <w:t>Numbers can be purchased at your local home improvement store</w:t>
            </w:r>
            <w:r w:rsidR="00911631">
              <w:t xml:space="preserve"> or by ordering at </w:t>
            </w:r>
            <w:r w:rsidR="002F0B91">
              <w:t xml:space="preserve">Selma </w:t>
            </w:r>
            <w:bookmarkStart w:id="0" w:name="_GoBack"/>
            <w:bookmarkEnd w:id="0"/>
            <w:r w:rsidR="00911631">
              <w:t xml:space="preserve">Town Hall . Ask your customer service representative today. </w:t>
            </w:r>
          </w:p>
          <w:p w14:paraId="11C21AF5" w14:textId="77777777" w:rsidR="00C3479F" w:rsidRDefault="00911631" w:rsidP="00911631">
            <w:pPr>
              <w:spacing w:after="240" w:line="259" w:lineRule="auto"/>
              <w:jc w:val="center"/>
            </w:pPr>
            <w:r w:rsidRPr="00911631">
              <w:rPr>
                <w:b/>
              </w:rPr>
              <w:t>YOUR SAFETY IS OUR TOP PRIORITY</w:t>
            </w:r>
          </w:p>
          <w:p w14:paraId="5E90DB0E" w14:textId="77777777" w:rsidR="00C3479F" w:rsidRDefault="00C3479F" w:rsidP="00A62AD4">
            <w:pPr>
              <w:spacing w:after="240" w:line="259" w:lineRule="auto"/>
            </w:pPr>
          </w:p>
          <w:p w14:paraId="76308ECF" w14:textId="77777777" w:rsidR="00A62AD4" w:rsidRPr="00A62AD4" w:rsidRDefault="00C3479F" w:rsidP="00A62AD4">
            <w:pPr>
              <w:spacing w:after="240" w:line="259" w:lineRule="auto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2775D48" wp14:editId="084260EF">
                  <wp:extent cx="1447800" cy="144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8D7921" wp14:editId="4F6CCBB1">
                  <wp:extent cx="1173120" cy="140017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057" cy="140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83A">
              <w:rPr>
                <w:noProof/>
              </w:rPr>
              <w:drawing>
                <wp:inline distT="0" distB="0" distL="0" distR="0" wp14:anchorId="1BCF23F0" wp14:editId="74A27178">
                  <wp:extent cx="1371600" cy="10535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900" cy="10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14:paraId="3FE39C87" w14:textId="77777777" w:rsidR="00A62AD4" w:rsidRPr="00A62AD4" w:rsidRDefault="00C3479F" w:rsidP="00A62AD4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drawing>
                <wp:inline distT="0" distB="0" distL="0" distR="0" wp14:anchorId="16E80D25" wp14:editId="5F4D045B">
                  <wp:extent cx="3102795" cy="2761488"/>
                  <wp:effectExtent l="0" t="0" r="254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795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2AD4" w:rsidRPr="00A62AD4">
              <w:rPr>
                <w:noProof/>
                <w:lang w:eastAsia="en-US"/>
              </w:rPr>
              <w:drawing>
                <wp:inline distT="0" distB="0" distL="0" distR="0" wp14:anchorId="28ACEE94" wp14:editId="0D495D3D">
                  <wp:extent cx="2450592" cy="1111127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111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8AE4D" w14:textId="77777777" w:rsidR="00A62AD4" w:rsidRDefault="00F343F2" w:rsidP="00F343F2">
            <w:pPr>
              <w:pStyle w:val="Phone"/>
              <w:jc w:val="center"/>
            </w:pPr>
            <w:r>
              <w:t>ORDER HERE</w:t>
            </w:r>
          </w:p>
          <w:p w14:paraId="74438FD8" w14:textId="77777777" w:rsidR="00F343F2" w:rsidRDefault="00F343F2" w:rsidP="00F343F2">
            <w:r>
              <w:t>NAME__________________________</w:t>
            </w:r>
          </w:p>
          <w:p w14:paraId="5EF2436F" w14:textId="77777777" w:rsidR="00F343F2" w:rsidRDefault="00F343F2" w:rsidP="00F343F2">
            <w:r>
              <w:t>PHONE_________________________</w:t>
            </w:r>
          </w:p>
          <w:p w14:paraId="0F11DDCE" w14:textId="77777777" w:rsidR="00F343F2" w:rsidRDefault="00F343F2" w:rsidP="00F343F2">
            <w:r>
              <w:t>HOUSE NUMBER________________</w:t>
            </w:r>
          </w:p>
          <w:p w14:paraId="3B76F191" w14:textId="2A07EBFF" w:rsidR="00F343F2" w:rsidRDefault="00F343F2" w:rsidP="00F343F2">
            <w:r>
              <w:t>VERTICAL ___OR HORIZONTAL___</w:t>
            </w:r>
          </w:p>
          <w:p w14:paraId="5D1E1753" w14:textId="7389264F" w:rsidR="00F343F2" w:rsidRDefault="00AC49DD" w:rsidP="00F343F2">
            <w:r>
              <w:t>Green</w:t>
            </w:r>
            <w:r w:rsidR="007413DA">
              <w:t xml:space="preserve"> __Red __Blue __</w:t>
            </w:r>
          </w:p>
          <w:p w14:paraId="6671A836" w14:textId="18B67089" w:rsidR="00F343F2" w:rsidRPr="00F343F2" w:rsidRDefault="00F343F2" w:rsidP="00F343F2">
            <w:pPr>
              <w:jc w:val="center"/>
            </w:pPr>
            <w:r>
              <w:t>SIGNS ARE $</w:t>
            </w:r>
            <w:r w:rsidR="00AC49DD">
              <w:t>1</w:t>
            </w:r>
            <w:r>
              <w:t>5.00, AND CAN BE PICKED UP AT TOWN HALL 2 WEEKS AFTER ORDER IS PLACED</w:t>
            </w:r>
          </w:p>
        </w:tc>
      </w:tr>
    </w:tbl>
    <w:p w14:paraId="4134679A" w14:textId="77777777" w:rsidR="00A62AD4" w:rsidRPr="00A62AD4" w:rsidRDefault="00A62AD4" w:rsidP="00F343F2">
      <w:pPr>
        <w:pStyle w:val="NoSpacing"/>
      </w:pPr>
    </w:p>
    <w:sectPr w:rsidR="00A62AD4" w:rsidRPr="00A62AD4" w:rsidSect="00A62AD4">
      <w:footerReference w:type="default" r:id="rId15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699A" w14:textId="77777777" w:rsidR="003036AD" w:rsidRDefault="003036AD">
      <w:pPr>
        <w:spacing w:after="0" w:line="240" w:lineRule="auto"/>
      </w:pPr>
      <w:r>
        <w:separator/>
      </w:r>
    </w:p>
  </w:endnote>
  <w:endnote w:type="continuationSeparator" w:id="0">
    <w:p w14:paraId="5804B3A6" w14:textId="77777777" w:rsidR="003036AD" w:rsidRDefault="0030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3BDC2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72FF2" w14:textId="77777777" w:rsidR="003036AD" w:rsidRDefault="003036AD">
      <w:pPr>
        <w:spacing w:after="0" w:line="240" w:lineRule="auto"/>
      </w:pPr>
      <w:r>
        <w:separator/>
      </w:r>
    </w:p>
  </w:footnote>
  <w:footnote w:type="continuationSeparator" w:id="0">
    <w:p w14:paraId="68A5CC5C" w14:textId="77777777" w:rsidR="003036AD" w:rsidRDefault="0030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9F"/>
    <w:rsid w:val="000351C0"/>
    <w:rsid w:val="001635C3"/>
    <w:rsid w:val="00212FC8"/>
    <w:rsid w:val="002A752A"/>
    <w:rsid w:val="002F0B91"/>
    <w:rsid w:val="003036AD"/>
    <w:rsid w:val="003640D2"/>
    <w:rsid w:val="00373061"/>
    <w:rsid w:val="0039607E"/>
    <w:rsid w:val="003A1681"/>
    <w:rsid w:val="003F34EC"/>
    <w:rsid w:val="00491C0E"/>
    <w:rsid w:val="004A152B"/>
    <w:rsid w:val="00547B35"/>
    <w:rsid w:val="00597246"/>
    <w:rsid w:val="00604635"/>
    <w:rsid w:val="0062683A"/>
    <w:rsid w:val="00661932"/>
    <w:rsid w:val="006E1D23"/>
    <w:rsid w:val="007413DA"/>
    <w:rsid w:val="00791271"/>
    <w:rsid w:val="007E689D"/>
    <w:rsid w:val="00840850"/>
    <w:rsid w:val="008D5551"/>
    <w:rsid w:val="00911631"/>
    <w:rsid w:val="00A62AD4"/>
    <w:rsid w:val="00A62DE4"/>
    <w:rsid w:val="00A63E63"/>
    <w:rsid w:val="00A83F67"/>
    <w:rsid w:val="00AC49DD"/>
    <w:rsid w:val="00B049A7"/>
    <w:rsid w:val="00B17A07"/>
    <w:rsid w:val="00B862AA"/>
    <w:rsid w:val="00BA21E7"/>
    <w:rsid w:val="00C3479F"/>
    <w:rsid w:val="00C73579"/>
    <w:rsid w:val="00C846F3"/>
    <w:rsid w:val="00D91B70"/>
    <w:rsid w:val="00DB195B"/>
    <w:rsid w:val="00E27C48"/>
    <w:rsid w:val="00E66888"/>
    <w:rsid w:val="00E85770"/>
    <w:rsid w:val="00F176B5"/>
    <w:rsid w:val="00F343F2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A7715"/>
  <w15:chartTrackingRefBased/>
  <w15:docId w15:val="{D9F1476B-CF74-48B6-834A-34ED78D0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%20McDaniel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90D0D0D79A449AE4494D240A0D065" ma:contentTypeVersion="15" ma:contentTypeDescription="Create a new document." ma:contentTypeScope="" ma:versionID="3e2e7e1dbd94ec5a18aff213bdb2d2fe">
  <xsd:schema xmlns:xsd="http://www.w3.org/2001/XMLSchema" xmlns:xs="http://www.w3.org/2001/XMLSchema" xmlns:p="http://schemas.microsoft.com/office/2006/metadata/properties" xmlns:ns3="b21b5433-9aaf-4fb4-ab53-a13962ea186e" xmlns:ns4="52473188-3d75-4aa3-8e13-31432d98d28e" targetNamespace="http://schemas.microsoft.com/office/2006/metadata/properties" ma:root="true" ma:fieldsID="71f533799a1b8cd8b3ef6bce42863f4d" ns3:_="" ns4:_="">
    <xsd:import namespace="b21b5433-9aaf-4fb4-ab53-a13962ea186e"/>
    <xsd:import namespace="52473188-3d75-4aa3-8e13-31432d98d28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5433-9aaf-4fb4-ab53-a13962ea18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73188-3d75-4aa3-8e13-31432d98d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1180C-E401-44D8-9209-1D6F372EC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73851-6E75-42FC-90B3-82B2E7A60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B8F62-1F93-4B95-ACA0-6A706DBB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b5433-9aaf-4fb4-ab53-a13962ea186e"/>
    <ds:schemaRef ds:uri="52473188-3d75-4aa3-8e13-31432d98d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McDaniel</dc:creator>
  <cp:keywords/>
  <dc:description/>
  <cp:lastModifiedBy>Phillip McDaniel</cp:lastModifiedBy>
  <cp:revision>5</cp:revision>
  <dcterms:created xsi:type="dcterms:W3CDTF">2020-07-16T13:42:00Z</dcterms:created>
  <dcterms:modified xsi:type="dcterms:W3CDTF">2020-09-16T17:47:00Z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0x010100D6390D0D0D79A449AE4494D240A0D065</vt:lpwstr>
  </property>
</Properties>
</file>