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F817" w14:textId="77777777" w:rsidR="00163E2E" w:rsidRPr="006E64BA" w:rsidRDefault="00163E2E" w:rsidP="00163E2E">
      <w:pPr>
        <w:pStyle w:val="Heading1"/>
        <w:rPr>
          <w:rFonts w:asciiTheme="minorHAnsi" w:hAnsiTheme="minorHAnsi" w:cstheme="minorHAnsi"/>
        </w:rPr>
      </w:pPr>
      <w:r w:rsidRPr="006E64BA">
        <w:rPr>
          <w:rFonts w:asciiTheme="minorHAnsi" w:hAnsiTheme="minorHAnsi" w:cstheme="minorHAnsi"/>
        </w:rPr>
        <w:t>FAIR HOUSING COMPLAINT PROCEDURE</w:t>
      </w:r>
    </w:p>
    <w:p w14:paraId="03F0823F" w14:textId="77777777" w:rsidR="00163E2E" w:rsidRPr="006E64BA" w:rsidRDefault="00163E2E" w:rsidP="00163E2E">
      <w:pPr>
        <w:spacing w:line="360" w:lineRule="auto"/>
        <w:rPr>
          <w:rFonts w:asciiTheme="minorHAnsi" w:hAnsiTheme="minorHAnsi" w:cstheme="minorHAnsi"/>
          <w:noProof/>
        </w:rPr>
      </w:pPr>
    </w:p>
    <w:p w14:paraId="3CC14FFA" w14:textId="77777777" w:rsidR="00163E2E" w:rsidRPr="006E64BA" w:rsidRDefault="00163E2E" w:rsidP="00163E2E">
      <w:pPr>
        <w:spacing w:line="360" w:lineRule="auto"/>
        <w:jc w:val="both"/>
        <w:rPr>
          <w:rFonts w:asciiTheme="minorHAnsi" w:hAnsiTheme="minorHAnsi" w:cstheme="minorHAnsi"/>
        </w:rPr>
      </w:pPr>
      <w:r w:rsidRPr="006E64BA">
        <w:rPr>
          <w:rFonts w:asciiTheme="minorHAnsi" w:hAnsiTheme="minorHAnsi" w:cstheme="minorHAnsi"/>
        </w:rPr>
        <w:t xml:space="preserve">Housing discrimination is prohibited by Title VIII of the Civil Rights Act of 1968 (Fair Housing Act) and the North Carolina Fair Housing Act. It is the policy of the </w:t>
      </w:r>
      <w:r>
        <w:rPr>
          <w:rFonts w:asciiTheme="minorHAnsi" w:hAnsiTheme="minorHAnsi" w:cstheme="minorHAnsi"/>
        </w:rPr>
        <w:t>TOWN OF SELMA</w:t>
      </w:r>
      <w:r w:rsidRPr="006E64BA">
        <w:rPr>
          <w:rFonts w:asciiTheme="minorHAnsi" w:hAnsiTheme="minorHAnsi" w:cstheme="minorHAnsi"/>
        </w:rPr>
        <w:t xml:space="preserve"> to implement the CDBG program to ensure equal opportunity in housing for all persons regardless of religion, race, color, national origin, age, sex, familial status, marital status, or handicap/disability. </w:t>
      </w:r>
      <w:proofErr w:type="gramStart"/>
      <w:r w:rsidRPr="006E64BA">
        <w:rPr>
          <w:rFonts w:asciiTheme="minorHAnsi" w:hAnsiTheme="minorHAnsi" w:cstheme="minorHAnsi"/>
        </w:rPr>
        <w:t>In an effort to</w:t>
      </w:r>
      <w:proofErr w:type="gramEnd"/>
      <w:r w:rsidRPr="006E64BA">
        <w:rPr>
          <w:rFonts w:asciiTheme="minorHAnsi" w:hAnsiTheme="minorHAnsi" w:cstheme="minorHAnsi"/>
        </w:rPr>
        <w:t xml:space="preserve"> promote fair housing and that the rights of housing discrimination victims are protected the </w:t>
      </w:r>
      <w:r>
        <w:rPr>
          <w:rFonts w:asciiTheme="minorHAnsi" w:hAnsiTheme="minorHAnsi" w:cstheme="minorHAnsi"/>
        </w:rPr>
        <w:t>TOWN OF SELMA</w:t>
      </w:r>
      <w:r w:rsidRPr="006E64BA">
        <w:rPr>
          <w:rFonts w:asciiTheme="minorHAnsi" w:hAnsiTheme="minorHAnsi" w:cstheme="minorHAnsi"/>
        </w:rPr>
        <w:t xml:space="preserve"> has adopted the following procedures for receiving housing discrimination complaints:</w:t>
      </w:r>
    </w:p>
    <w:p w14:paraId="5F260049" w14:textId="222E605E" w:rsidR="00163E2E" w:rsidRPr="006E64BA" w:rsidRDefault="00163E2E" w:rsidP="00163E2E">
      <w:pPr>
        <w:numPr>
          <w:ilvl w:val="0"/>
          <w:numId w:val="1"/>
        </w:numPr>
        <w:tabs>
          <w:tab w:val="left" w:pos="18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E64BA">
        <w:rPr>
          <w:rFonts w:asciiTheme="minorHAnsi" w:hAnsiTheme="minorHAnsi" w:cstheme="minorHAnsi"/>
        </w:rPr>
        <w:t xml:space="preserve">Any person or persons wishing to file a complaint of housing discrimination in the </w:t>
      </w:r>
      <w:r>
        <w:rPr>
          <w:rFonts w:asciiTheme="minorHAnsi" w:hAnsiTheme="minorHAnsi" w:cstheme="minorHAnsi"/>
        </w:rPr>
        <w:t xml:space="preserve">TOWN </w:t>
      </w:r>
      <w:r w:rsidRPr="006E64BA">
        <w:rPr>
          <w:rFonts w:asciiTheme="minorHAnsi" w:hAnsiTheme="minorHAnsi" w:cstheme="minorHAnsi"/>
        </w:rPr>
        <w:t xml:space="preserve">may do so by informing the </w:t>
      </w:r>
      <w:r>
        <w:rPr>
          <w:rFonts w:asciiTheme="minorHAnsi" w:hAnsiTheme="minorHAnsi" w:cstheme="minorHAnsi"/>
        </w:rPr>
        <w:t xml:space="preserve">TOWN </w:t>
      </w:r>
      <w:r w:rsidRPr="006E64BA">
        <w:rPr>
          <w:rFonts w:asciiTheme="minorHAnsi" w:hAnsiTheme="minorHAnsi" w:cstheme="minorHAnsi"/>
        </w:rPr>
        <w:t xml:space="preserve">MANAGER / </w:t>
      </w:r>
      <w:r>
        <w:rPr>
          <w:rFonts w:asciiTheme="minorHAnsi" w:hAnsiTheme="minorHAnsi" w:cstheme="minorHAnsi"/>
        </w:rPr>
        <w:t>FINANCE DIRECTOR</w:t>
      </w:r>
      <w:r w:rsidRPr="006E64B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TOWN OF SELMA</w:t>
      </w:r>
      <w:r w:rsidRPr="006E64B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114 Raiford S</w:t>
      </w: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reet</w:t>
      </w:r>
      <w:r w:rsidRPr="006E64B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SELMA</w:t>
      </w:r>
      <w:r w:rsidRPr="006E64BA">
        <w:rPr>
          <w:rFonts w:asciiTheme="minorHAnsi" w:hAnsiTheme="minorHAnsi" w:cstheme="minorHAnsi"/>
        </w:rPr>
        <w:t xml:space="preserve">, NC </w:t>
      </w:r>
      <w:r>
        <w:rPr>
          <w:rFonts w:asciiTheme="minorHAnsi" w:hAnsiTheme="minorHAnsi" w:cstheme="minorHAnsi"/>
        </w:rPr>
        <w:t>27576</w:t>
      </w:r>
      <w:r w:rsidRPr="006E64BA">
        <w:rPr>
          <w:rFonts w:asciiTheme="minorHAnsi" w:hAnsiTheme="minorHAnsi" w:cstheme="minorHAnsi"/>
        </w:rPr>
        <w:t xml:space="preserve">, PHONE NUMBER </w:t>
      </w:r>
      <w:r>
        <w:rPr>
          <w:rFonts w:asciiTheme="minorHAnsi" w:hAnsiTheme="minorHAnsi" w:cstheme="minorHAnsi"/>
        </w:rPr>
        <w:t>919-965-9841</w:t>
      </w:r>
      <w:r w:rsidRPr="006E64BA">
        <w:rPr>
          <w:rFonts w:asciiTheme="minorHAnsi" w:hAnsiTheme="minorHAnsi" w:cstheme="minorHAnsi"/>
        </w:rPr>
        <w:t>, TDD# (711) of the facts and circumstance of the alleged discriminatory acts or practice.</w:t>
      </w:r>
    </w:p>
    <w:p w14:paraId="4FE5E1E3" w14:textId="77777777" w:rsidR="00163E2E" w:rsidRPr="006E64BA" w:rsidRDefault="00163E2E" w:rsidP="00163E2E">
      <w:pPr>
        <w:numPr>
          <w:ilvl w:val="0"/>
          <w:numId w:val="1"/>
        </w:numPr>
        <w:tabs>
          <w:tab w:val="left" w:pos="18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E64BA">
        <w:rPr>
          <w:rFonts w:asciiTheme="minorHAnsi" w:hAnsiTheme="minorHAnsi" w:cstheme="minorHAnsi"/>
        </w:rPr>
        <w:t>Upon receiving a housing discrimination complaint, the</w:t>
      </w:r>
      <w:r w:rsidRPr="006E64B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TOWN </w:t>
      </w:r>
      <w:r w:rsidRPr="006E64BA">
        <w:rPr>
          <w:rFonts w:asciiTheme="minorHAnsi" w:hAnsiTheme="minorHAnsi" w:cstheme="minorHAnsi"/>
        </w:rPr>
        <w:t xml:space="preserve">MANAGER / </w:t>
      </w:r>
      <w:r>
        <w:rPr>
          <w:rFonts w:asciiTheme="minorHAnsi" w:hAnsiTheme="minorHAnsi" w:cstheme="minorHAnsi"/>
        </w:rPr>
        <w:t>FINANCE DIRECTOR</w:t>
      </w:r>
      <w:r w:rsidRPr="006E64BA">
        <w:rPr>
          <w:rFonts w:asciiTheme="minorHAnsi" w:hAnsiTheme="minorHAnsi" w:cstheme="minorHAnsi"/>
        </w:rPr>
        <w:t xml:space="preserve"> shall acknowledge the complaint within 10 days in writing and inform the North Caroli</w:t>
      </w:r>
      <w:r>
        <w:rPr>
          <w:rFonts w:asciiTheme="minorHAnsi" w:hAnsiTheme="minorHAnsi" w:cstheme="minorHAnsi"/>
        </w:rPr>
        <w:t>na Department of Environmental Quality</w:t>
      </w:r>
      <w:r w:rsidRPr="006E64BA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Division of Water Infrastructure</w:t>
      </w:r>
      <w:r w:rsidRPr="006E64BA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DWI</w:t>
      </w:r>
      <w:r w:rsidRPr="006E64BA">
        <w:rPr>
          <w:rFonts w:asciiTheme="minorHAnsi" w:hAnsiTheme="minorHAnsi" w:cstheme="minorHAnsi"/>
        </w:rPr>
        <w:t>), and the North Carolina Human Relations Commission (NCHRC) about the complaint.</w:t>
      </w:r>
    </w:p>
    <w:p w14:paraId="4117947C" w14:textId="77777777" w:rsidR="00163E2E" w:rsidRPr="006E64BA" w:rsidRDefault="00163E2E" w:rsidP="00163E2E">
      <w:pPr>
        <w:numPr>
          <w:ilvl w:val="0"/>
          <w:numId w:val="1"/>
        </w:numPr>
        <w:tabs>
          <w:tab w:val="left" w:pos="18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E64BA">
        <w:rPr>
          <w:rFonts w:asciiTheme="minorHAnsi" w:hAnsiTheme="minorHAnsi" w:cstheme="minorHAnsi"/>
        </w:rPr>
        <w:t>The</w:t>
      </w:r>
      <w:r w:rsidRPr="006E64B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TOWN </w:t>
      </w:r>
      <w:r w:rsidRPr="006E64BA">
        <w:rPr>
          <w:rFonts w:asciiTheme="minorHAnsi" w:hAnsiTheme="minorHAnsi" w:cstheme="minorHAnsi"/>
        </w:rPr>
        <w:t xml:space="preserve">MANAGER / </w:t>
      </w:r>
      <w:r>
        <w:rPr>
          <w:rFonts w:asciiTheme="minorHAnsi" w:hAnsiTheme="minorHAnsi" w:cstheme="minorHAnsi"/>
        </w:rPr>
        <w:t>FINANCE DIRECTOR</w:t>
      </w:r>
      <w:r w:rsidRPr="006E64BA">
        <w:rPr>
          <w:rFonts w:asciiTheme="minorHAnsi" w:hAnsiTheme="minorHAnsi" w:cstheme="minorHAnsi"/>
        </w:rPr>
        <w:t xml:space="preserve"> shall </w:t>
      </w:r>
      <w:proofErr w:type="gramStart"/>
      <w:r w:rsidRPr="006E64BA">
        <w:rPr>
          <w:rFonts w:asciiTheme="minorHAnsi" w:hAnsiTheme="minorHAnsi" w:cstheme="minorHAnsi"/>
        </w:rPr>
        <w:t>offer assistance to</w:t>
      </w:r>
      <w:proofErr w:type="gramEnd"/>
      <w:r w:rsidRPr="006E64BA">
        <w:rPr>
          <w:rFonts w:asciiTheme="minorHAnsi" w:hAnsiTheme="minorHAnsi" w:cstheme="minorHAnsi"/>
        </w:rPr>
        <w:t xml:space="preserve"> the Commission in the investigation and reconciliation of all housing discrimination complaints which are based on events occurring in the </w:t>
      </w:r>
      <w:r>
        <w:rPr>
          <w:rFonts w:asciiTheme="minorHAnsi" w:hAnsiTheme="minorHAnsi" w:cstheme="minorHAnsi"/>
        </w:rPr>
        <w:t>TOWN</w:t>
      </w:r>
      <w:r w:rsidRPr="006E64BA">
        <w:rPr>
          <w:rFonts w:asciiTheme="minorHAnsi" w:hAnsiTheme="minorHAnsi" w:cstheme="minorHAnsi"/>
        </w:rPr>
        <w:t xml:space="preserve">. </w:t>
      </w:r>
    </w:p>
    <w:p w14:paraId="40A83CC7" w14:textId="77777777" w:rsidR="00163E2E" w:rsidRPr="006E64BA" w:rsidRDefault="00163E2E" w:rsidP="00163E2E">
      <w:pPr>
        <w:numPr>
          <w:ilvl w:val="0"/>
          <w:numId w:val="1"/>
        </w:numPr>
        <w:tabs>
          <w:tab w:val="left" w:pos="18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E64BA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TOWN </w:t>
      </w:r>
      <w:r w:rsidRPr="006E64BA">
        <w:rPr>
          <w:rFonts w:asciiTheme="minorHAnsi" w:hAnsiTheme="minorHAnsi" w:cstheme="minorHAnsi"/>
        </w:rPr>
        <w:t xml:space="preserve">MANAGER / </w:t>
      </w:r>
      <w:r>
        <w:rPr>
          <w:rFonts w:asciiTheme="minorHAnsi" w:hAnsiTheme="minorHAnsi" w:cstheme="minorHAnsi"/>
        </w:rPr>
        <w:t>FINANCE DIRECTOR</w:t>
      </w:r>
      <w:r w:rsidRPr="006E64BA">
        <w:rPr>
          <w:rFonts w:asciiTheme="minorHAnsi" w:hAnsiTheme="minorHAnsi" w:cstheme="minorHAnsi"/>
        </w:rPr>
        <w:t xml:space="preserve"> shall publicize in the local newspaper, with the TDD#, who is the local agency to contact with housing discrimination complaints.</w:t>
      </w:r>
    </w:p>
    <w:p w14:paraId="11306F12" w14:textId="5B9AA09D" w:rsidR="00163E2E" w:rsidRPr="006E64BA" w:rsidRDefault="00163E2E" w:rsidP="00163E2E">
      <w:pPr>
        <w:spacing w:line="360" w:lineRule="auto"/>
        <w:jc w:val="both"/>
        <w:rPr>
          <w:rFonts w:asciiTheme="minorHAnsi" w:hAnsiTheme="minorHAnsi" w:cstheme="minorHAnsi"/>
          <w:i/>
          <w:lang w:val="es-CO"/>
        </w:rPr>
      </w:pPr>
      <w:r w:rsidRPr="006E64BA">
        <w:rPr>
          <w:rFonts w:asciiTheme="minorHAnsi" w:hAnsiTheme="minorHAnsi" w:cstheme="minorHAnsi"/>
          <w:i/>
        </w:rPr>
        <w:t>This information is available in Spanish or any other language upon request. Please contact (</w:t>
      </w:r>
      <w:r>
        <w:rPr>
          <w:rFonts w:asciiTheme="minorHAnsi" w:hAnsiTheme="minorHAnsi" w:cstheme="minorHAnsi"/>
          <w:b/>
          <w:i/>
          <w:u w:val="single"/>
        </w:rPr>
        <w:t xml:space="preserve">Town </w:t>
      </w:r>
      <w:r w:rsidRPr="006E64BA">
        <w:rPr>
          <w:rFonts w:asciiTheme="minorHAnsi" w:hAnsiTheme="minorHAnsi" w:cstheme="minorHAnsi"/>
          <w:b/>
          <w:i/>
          <w:u w:val="single"/>
        </w:rPr>
        <w:t xml:space="preserve">Manager </w:t>
      </w:r>
      <w:r>
        <w:rPr>
          <w:rFonts w:asciiTheme="minorHAnsi" w:hAnsiTheme="minorHAnsi" w:cstheme="minorHAnsi"/>
          <w:b/>
          <w:i/>
          <w:u w:val="single"/>
        </w:rPr>
        <w:t>Brent Taylor</w:t>
      </w:r>
      <w:r w:rsidRPr="006E64BA">
        <w:rPr>
          <w:rFonts w:asciiTheme="minorHAnsi" w:hAnsiTheme="minorHAnsi" w:cstheme="minorHAnsi"/>
          <w:i/>
        </w:rPr>
        <w:t>) at (</w:t>
      </w:r>
      <w:r>
        <w:rPr>
          <w:rFonts w:asciiTheme="minorHAnsi" w:hAnsiTheme="minorHAnsi" w:cstheme="minorHAnsi"/>
          <w:b/>
          <w:i/>
          <w:u w:val="single"/>
        </w:rPr>
        <w:t>919-965-9841</w:t>
      </w:r>
      <w:r w:rsidRPr="006E64BA">
        <w:rPr>
          <w:rFonts w:asciiTheme="minorHAnsi" w:hAnsiTheme="minorHAnsi" w:cstheme="minorHAnsi"/>
          <w:i/>
        </w:rPr>
        <w:t>) or at (</w:t>
      </w:r>
      <w:r>
        <w:rPr>
          <w:rFonts w:asciiTheme="minorHAnsi" w:hAnsiTheme="minorHAnsi" w:cstheme="minorHAnsi"/>
          <w:b/>
          <w:i/>
          <w:u w:val="single"/>
        </w:rPr>
        <w:t xml:space="preserve">114 Raiford </w:t>
      </w:r>
      <w:r>
        <w:rPr>
          <w:rFonts w:asciiTheme="minorHAnsi" w:hAnsiTheme="minorHAnsi" w:cstheme="minorHAnsi"/>
          <w:b/>
          <w:i/>
          <w:u w:val="single"/>
        </w:rPr>
        <w:t>Street</w:t>
      </w:r>
      <w:r w:rsidRPr="006E64BA">
        <w:rPr>
          <w:rFonts w:asciiTheme="minorHAnsi" w:hAnsiTheme="minorHAnsi" w:cstheme="minorHAnsi"/>
          <w:b/>
          <w:i/>
          <w:u w:val="single"/>
        </w:rPr>
        <w:t xml:space="preserve">, </w:t>
      </w:r>
      <w:r>
        <w:rPr>
          <w:rFonts w:asciiTheme="minorHAnsi" w:hAnsiTheme="minorHAnsi" w:cstheme="minorHAnsi"/>
          <w:b/>
          <w:i/>
          <w:u w:val="single"/>
        </w:rPr>
        <w:t>Selma</w:t>
      </w:r>
      <w:r w:rsidRPr="006E64BA">
        <w:rPr>
          <w:rFonts w:asciiTheme="minorHAnsi" w:hAnsiTheme="minorHAnsi" w:cstheme="minorHAnsi"/>
          <w:b/>
          <w:i/>
          <w:u w:val="single"/>
        </w:rPr>
        <w:t xml:space="preserve">, NC </w:t>
      </w:r>
      <w:r>
        <w:rPr>
          <w:rFonts w:asciiTheme="minorHAnsi" w:hAnsiTheme="minorHAnsi" w:cstheme="minorHAnsi"/>
          <w:b/>
          <w:i/>
          <w:u w:val="single"/>
        </w:rPr>
        <w:t>27576</w:t>
      </w:r>
      <w:r w:rsidRPr="006E64BA">
        <w:rPr>
          <w:rFonts w:asciiTheme="minorHAnsi" w:hAnsiTheme="minorHAnsi" w:cstheme="minorHAnsi"/>
          <w:i/>
        </w:rPr>
        <w:t xml:space="preserve">) for accommodations for this request. </w:t>
      </w:r>
      <w:r w:rsidRPr="006E64BA">
        <w:rPr>
          <w:rFonts w:asciiTheme="minorHAnsi" w:hAnsiTheme="minorHAnsi" w:cstheme="minorHAnsi"/>
          <w:i/>
          <w:lang w:val="es-CO"/>
        </w:rPr>
        <w:t xml:space="preserve">Esta información está disponible en español o en cualquier otro idioma bajo petición. Por favor, póngase en contacto con </w:t>
      </w:r>
      <w:r w:rsidRPr="006E64BA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b/>
          <w:i/>
          <w:u w:val="single"/>
        </w:rPr>
        <w:t xml:space="preserve">Town </w:t>
      </w:r>
      <w:r w:rsidRPr="006E64BA">
        <w:rPr>
          <w:rFonts w:asciiTheme="minorHAnsi" w:hAnsiTheme="minorHAnsi" w:cstheme="minorHAnsi"/>
          <w:b/>
          <w:i/>
          <w:u w:val="single"/>
        </w:rPr>
        <w:t xml:space="preserve">Manager </w:t>
      </w:r>
      <w:r>
        <w:rPr>
          <w:rFonts w:asciiTheme="minorHAnsi" w:hAnsiTheme="minorHAnsi" w:cstheme="minorHAnsi"/>
          <w:b/>
          <w:i/>
          <w:u w:val="single"/>
        </w:rPr>
        <w:t>Brent Taylor</w:t>
      </w:r>
      <w:r w:rsidRPr="006E64BA">
        <w:rPr>
          <w:rFonts w:asciiTheme="minorHAnsi" w:hAnsiTheme="minorHAnsi" w:cstheme="minorHAnsi"/>
          <w:i/>
        </w:rPr>
        <w:t xml:space="preserve">) </w:t>
      </w:r>
      <w:r w:rsidRPr="006E64BA">
        <w:rPr>
          <w:rFonts w:asciiTheme="minorHAnsi" w:hAnsiTheme="minorHAnsi" w:cstheme="minorHAnsi"/>
          <w:i/>
          <w:lang w:val="es-CO"/>
        </w:rPr>
        <w:t>al (</w:t>
      </w:r>
      <w:r>
        <w:rPr>
          <w:rFonts w:asciiTheme="minorHAnsi" w:hAnsiTheme="minorHAnsi" w:cstheme="minorHAnsi"/>
          <w:b/>
          <w:i/>
          <w:u w:val="single"/>
          <w:lang w:val="es-CO"/>
        </w:rPr>
        <w:t>919-965-9841</w:t>
      </w:r>
      <w:r w:rsidRPr="006E64BA">
        <w:rPr>
          <w:rFonts w:asciiTheme="minorHAnsi" w:hAnsiTheme="minorHAnsi" w:cstheme="minorHAnsi"/>
          <w:i/>
          <w:lang w:val="es-CO"/>
        </w:rPr>
        <w:t>) o en (</w:t>
      </w:r>
      <w:r>
        <w:rPr>
          <w:rFonts w:asciiTheme="minorHAnsi" w:hAnsiTheme="minorHAnsi" w:cstheme="minorHAnsi"/>
          <w:b/>
          <w:i/>
          <w:u w:val="single"/>
          <w:lang w:val="es-CO"/>
        </w:rPr>
        <w:t xml:space="preserve">114 </w:t>
      </w:r>
      <w:proofErr w:type="spellStart"/>
      <w:r>
        <w:rPr>
          <w:rFonts w:asciiTheme="minorHAnsi" w:hAnsiTheme="minorHAnsi" w:cstheme="minorHAnsi"/>
          <w:b/>
          <w:i/>
          <w:u w:val="single"/>
          <w:lang w:val="es-CO"/>
        </w:rPr>
        <w:t>Raiford</w:t>
      </w:r>
      <w:proofErr w:type="spellEnd"/>
      <w:r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>
        <w:rPr>
          <w:rFonts w:asciiTheme="minorHAnsi" w:hAnsiTheme="minorHAnsi" w:cstheme="minorHAnsi"/>
          <w:b/>
          <w:i/>
          <w:u w:val="single"/>
          <w:lang w:val="es-CO"/>
        </w:rPr>
        <w:t>Street</w:t>
      </w:r>
      <w:r w:rsidRPr="006E64BA">
        <w:rPr>
          <w:rFonts w:asciiTheme="minorHAnsi" w:hAnsiTheme="minorHAnsi" w:cstheme="minorHAnsi"/>
          <w:b/>
          <w:i/>
          <w:u w:val="single"/>
          <w:lang w:val="es-CO"/>
        </w:rPr>
        <w:t xml:space="preserve">, </w:t>
      </w:r>
      <w:r>
        <w:rPr>
          <w:rFonts w:asciiTheme="minorHAnsi" w:hAnsiTheme="minorHAnsi" w:cstheme="minorHAnsi"/>
          <w:b/>
          <w:i/>
          <w:u w:val="single"/>
        </w:rPr>
        <w:t>Selma</w:t>
      </w:r>
      <w:r w:rsidRPr="006E64BA">
        <w:rPr>
          <w:rFonts w:asciiTheme="minorHAnsi" w:hAnsiTheme="minorHAnsi" w:cstheme="minorHAnsi"/>
          <w:b/>
          <w:i/>
          <w:u w:val="single"/>
          <w:lang w:val="es-CO"/>
        </w:rPr>
        <w:t xml:space="preserve">, NC </w:t>
      </w:r>
      <w:r>
        <w:rPr>
          <w:rFonts w:asciiTheme="minorHAnsi" w:hAnsiTheme="minorHAnsi" w:cstheme="minorHAnsi"/>
          <w:b/>
          <w:i/>
          <w:u w:val="single"/>
          <w:lang w:val="es-CO"/>
        </w:rPr>
        <w:t>27576</w:t>
      </w:r>
      <w:r w:rsidRPr="006E64BA">
        <w:rPr>
          <w:rFonts w:asciiTheme="minorHAnsi" w:hAnsiTheme="minorHAnsi" w:cstheme="minorHAnsi"/>
          <w:i/>
          <w:lang w:val="es-CO"/>
        </w:rPr>
        <w:t>) de alojamiento para esta solicitud.</w:t>
      </w:r>
    </w:p>
    <w:p w14:paraId="0A21B1AD" w14:textId="77777777" w:rsidR="00163E2E" w:rsidRPr="006E64BA" w:rsidRDefault="00163E2E" w:rsidP="00163E2E">
      <w:pPr>
        <w:rPr>
          <w:rFonts w:asciiTheme="minorHAnsi" w:hAnsiTheme="minorHAnsi" w:cstheme="minorHAnsi"/>
          <w:lang w:val="es-CO"/>
        </w:rPr>
      </w:pPr>
    </w:p>
    <w:p w14:paraId="49A9ECCC" w14:textId="77777777" w:rsidR="00163E2E" w:rsidRPr="006E64BA" w:rsidRDefault="00163E2E" w:rsidP="00163E2E">
      <w:pPr>
        <w:jc w:val="center"/>
        <w:rPr>
          <w:rFonts w:asciiTheme="minorHAnsi" w:hAnsiTheme="minorHAnsi" w:cstheme="minorHAnsi"/>
        </w:rPr>
      </w:pPr>
      <w:r w:rsidRPr="006E64BA">
        <w:rPr>
          <w:rFonts w:asciiTheme="minorHAnsi" w:hAnsiTheme="minorHAnsi" w:cstheme="minorHAnsi"/>
          <w:noProof/>
        </w:rPr>
        <w:drawing>
          <wp:inline distT="0" distB="0" distL="0" distR="0" wp14:anchorId="4B9ACB78" wp14:editId="0C7C9DCD">
            <wp:extent cx="568214" cy="630194"/>
            <wp:effectExtent l="0" t="0" r="3810" b="0"/>
            <wp:docPr id="3" name="Picture 3" descr="fheo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eo1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97" cy="63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E3BBB" w14:textId="77777777" w:rsidR="00163E2E" w:rsidRPr="006E64BA" w:rsidRDefault="00163E2E" w:rsidP="00163E2E">
      <w:pPr>
        <w:rPr>
          <w:rFonts w:asciiTheme="minorHAnsi" w:hAnsiTheme="minorHAnsi" w:cstheme="minorHAnsi"/>
        </w:rPr>
      </w:pPr>
    </w:p>
    <w:p w14:paraId="4C7644CF" w14:textId="77777777" w:rsidR="00163E2E" w:rsidRPr="006E64BA" w:rsidRDefault="00163E2E" w:rsidP="00163E2E">
      <w:pPr>
        <w:rPr>
          <w:rFonts w:asciiTheme="minorHAnsi" w:hAnsiTheme="minorHAnsi" w:cstheme="minorHAnsi"/>
          <w:i/>
          <w:noProof/>
          <w:u w:val="single"/>
        </w:rPr>
      </w:pPr>
      <w:r w:rsidRPr="006E64BA">
        <w:rPr>
          <w:rFonts w:asciiTheme="minorHAnsi" w:eastAsia="Calibri" w:hAnsiTheme="minorHAnsi" w:cstheme="minorHAnsi"/>
        </w:rPr>
        <w:br w:type="page"/>
      </w:r>
      <w:r w:rsidRPr="006E64BA">
        <w:rPr>
          <w:rStyle w:val="Emphasis"/>
          <w:rFonts w:asciiTheme="minorHAnsi" w:hAnsiTheme="minorHAnsi" w:cstheme="minorHAnsi"/>
          <w:b/>
          <w:bCs/>
          <w:u w:val="single"/>
          <w:shd w:val="clear" w:color="auto" w:fill="FFFFFF"/>
        </w:rPr>
        <w:lastRenderedPageBreak/>
        <w:t>Discrimination Complaints</w:t>
      </w:r>
    </w:p>
    <w:p w14:paraId="703A84CD" w14:textId="77777777" w:rsidR="00163E2E" w:rsidRPr="006E64BA" w:rsidRDefault="00163E2E" w:rsidP="00163E2E">
      <w:pPr>
        <w:tabs>
          <w:tab w:val="left" w:pos="1335"/>
        </w:tabs>
        <w:contextualSpacing/>
        <w:rPr>
          <w:rFonts w:asciiTheme="minorHAnsi" w:hAnsiTheme="minorHAnsi" w:cstheme="minorHAnsi"/>
          <w:shd w:val="clear" w:color="auto" w:fill="FFFFFF"/>
        </w:rPr>
      </w:pPr>
    </w:p>
    <w:p w14:paraId="100590E1" w14:textId="77777777" w:rsidR="00163E2E" w:rsidRPr="006E64BA" w:rsidRDefault="00163E2E" w:rsidP="00163E2E">
      <w:pPr>
        <w:tabs>
          <w:tab w:val="left" w:pos="1335"/>
        </w:tabs>
        <w:contextualSpacing/>
        <w:rPr>
          <w:rStyle w:val="apple-converted-space"/>
          <w:rFonts w:asciiTheme="minorHAnsi" w:hAnsiTheme="minorHAnsi" w:cstheme="minorHAnsi"/>
          <w:shd w:val="clear" w:color="auto" w:fill="FFFFFF"/>
        </w:rPr>
      </w:pPr>
      <w:r w:rsidRPr="006E64BA">
        <w:rPr>
          <w:rFonts w:asciiTheme="minorHAnsi" w:hAnsiTheme="minorHAnsi" w:cstheme="minorHAnsi"/>
          <w:shd w:val="clear" w:color="auto" w:fill="FFFFFF"/>
        </w:rPr>
        <w:t>Visit the </w:t>
      </w:r>
      <w:hyperlink r:id="rId6" w:tgtFrame="_blank" w:history="1">
        <w:r w:rsidRPr="006E64BA">
          <w:rPr>
            <w:rStyle w:val="Strong"/>
            <w:rFonts w:asciiTheme="minorHAnsi" w:hAnsiTheme="minorHAnsi" w:cstheme="minorHAnsi"/>
            <w:shd w:val="clear" w:color="auto" w:fill="FFFFFF"/>
          </w:rPr>
          <w:t>NC Human Relations Commission</w:t>
        </w:r>
      </w:hyperlink>
      <w:r w:rsidRPr="006E64BA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6E64BA">
        <w:rPr>
          <w:rFonts w:asciiTheme="minorHAnsi" w:hAnsiTheme="minorHAnsi" w:cstheme="minorHAnsi"/>
          <w:shd w:val="clear" w:color="auto" w:fill="FFFFFF"/>
        </w:rPr>
        <w:t>to file a discrimination complaint</w:t>
      </w:r>
      <w:r w:rsidRPr="006E64BA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. </w:t>
      </w:r>
    </w:p>
    <w:p w14:paraId="4093CA80" w14:textId="77777777" w:rsidR="00163E2E" w:rsidRPr="006E64BA" w:rsidRDefault="00163E2E" w:rsidP="00163E2E">
      <w:pPr>
        <w:tabs>
          <w:tab w:val="left" w:pos="1335"/>
        </w:tabs>
        <w:contextualSpacing/>
        <w:rPr>
          <w:rStyle w:val="apple-converted-space"/>
          <w:rFonts w:asciiTheme="minorHAnsi" w:hAnsiTheme="minorHAnsi" w:cstheme="minorHAnsi"/>
          <w:shd w:val="clear" w:color="auto" w:fill="FFFFFF"/>
        </w:rPr>
      </w:pPr>
    </w:p>
    <w:p w14:paraId="00CC6446" w14:textId="77777777" w:rsidR="00163E2E" w:rsidRPr="006E64BA" w:rsidRDefault="00163E2E" w:rsidP="00163E2E">
      <w:pPr>
        <w:tabs>
          <w:tab w:val="left" w:pos="1335"/>
        </w:tabs>
        <w:ind w:left="720"/>
        <w:contextualSpacing/>
        <w:rPr>
          <w:rStyle w:val="apple-converted-space"/>
          <w:rFonts w:asciiTheme="minorHAnsi" w:hAnsiTheme="minorHAnsi" w:cstheme="minorHAnsi"/>
          <w:shd w:val="clear" w:color="auto" w:fill="FFFFFF"/>
        </w:rPr>
      </w:pPr>
      <w:r w:rsidRPr="006E64BA">
        <w:rPr>
          <w:rStyle w:val="apple-converted-space"/>
          <w:rFonts w:asciiTheme="minorHAnsi" w:hAnsiTheme="minorHAnsi" w:cstheme="minorHAnsi"/>
          <w:shd w:val="clear" w:color="auto" w:fill="FFFFFF"/>
        </w:rPr>
        <w:t>NC Office of Administrative Hearings Civil Rights Division</w:t>
      </w:r>
    </w:p>
    <w:p w14:paraId="3C2F87C1" w14:textId="77777777" w:rsidR="00163E2E" w:rsidRPr="006E64BA" w:rsidRDefault="00163E2E" w:rsidP="00163E2E">
      <w:pPr>
        <w:tabs>
          <w:tab w:val="left" w:pos="1335"/>
        </w:tabs>
        <w:ind w:left="720"/>
        <w:contextualSpacing/>
        <w:rPr>
          <w:rFonts w:asciiTheme="minorHAnsi" w:hAnsiTheme="minorHAnsi" w:cstheme="minorHAnsi"/>
        </w:rPr>
      </w:pPr>
      <w:hyperlink r:id="rId7" w:history="1">
        <w:r w:rsidRPr="006E64BA">
          <w:rPr>
            <w:rStyle w:val="Hyperlink"/>
            <w:rFonts w:asciiTheme="minorHAnsi" w:hAnsiTheme="minorHAnsi" w:cstheme="minorHAnsi"/>
          </w:rPr>
          <w:t>https://www.oah.nc.gov/civil-rights-division/housing-discrimination</w:t>
        </w:r>
      </w:hyperlink>
    </w:p>
    <w:p w14:paraId="0677C50B" w14:textId="77777777" w:rsidR="00163E2E" w:rsidRPr="006E64BA" w:rsidRDefault="00163E2E" w:rsidP="00163E2E">
      <w:pPr>
        <w:tabs>
          <w:tab w:val="left" w:pos="1335"/>
        </w:tabs>
        <w:ind w:left="720"/>
        <w:contextualSpacing/>
        <w:rPr>
          <w:rFonts w:asciiTheme="minorHAnsi" w:hAnsiTheme="minorHAnsi" w:cstheme="minorHAnsi"/>
          <w:noProof/>
        </w:rPr>
      </w:pPr>
      <w:hyperlink r:id="rId8" w:history="1">
        <w:r w:rsidRPr="006E64BA">
          <w:rPr>
            <w:rStyle w:val="Hyperlink"/>
            <w:rFonts w:asciiTheme="minorHAnsi" w:hAnsiTheme="minorHAnsi" w:cstheme="minorHAnsi"/>
          </w:rPr>
          <w:t>https://www.oah.nc.gov/documents/housing-discrimination-complaint-form</w:t>
        </w:r>
      </w:hyperlink>
    </w:p>
    <w:p w14:paraId="3BCEF257" w14:textId="77777777" w:rsidR="00163E2E" w:rsidRPr="006E64BA" w:rsidRDefault="00163E2E" w:rsidP="00163E2E">
      <w:pPr>
        <w:tabs>
          <w:tab w:val="left" w:pos="1335"/>
        </w:tabs>
        <w:contextualSpacing/>
        <w:rPr>
          <w:rFonts w:asciiTheme="minorHAnsi" w:hAnsiTheme="minorHAnsi" w:cstheme="minorHAnsi"/>
          <w:shd w:val="clear" w:color="auto" w:fill="FFFFFF"/>
        </w:rPr>
      </w:pPr>
    </w:p>
    <w:p w14:paraId="0D33C80E" w14:textId="77777777" w:rsidR="00163E2E" w:rsidRPr="006E64BA" w:rsidRDefault="00163E2E" w:rsidP="00163E2E">
      <w:pPr>
        <w:tabs>
          <w:tab w:val="left" w:pos="1335"/>
        </w:tabs>
        <w:contextualSpacing/>
        <w:rPr>
          <w:rStyle w:val="apple-converted-space"/>
          <w:rFonts w:asciiTheme="minorHAnsi" w:hAnsiTheme="minorHAnsi" w:cstheme="minorHAnsi"/>
          <w:shd w:val="clear" w:color="auto" w:fill="FFFFFF"/>
        </w:rPr>
      </w:pPr>
      <w:r w:rsidRPr="006E64BA">
        <w:rPr>
          <w:rFonts w:asciiTheme="minorHAnsi" w:hAnsiTheme="minorHAnsi" w:cstheme="minorHAnsi"/>
          <w:shd w:val="clear" w:color="auto" w:fill="FFFFFF"/>
        </w:rPr>
        <w:t>Visit </w:t>
      </w:r>
      <w:hyperlink r:id="rId9" w:tgtFrame="_blank" w:history="1">
        <w:r w:rsidRPr="006E64BA">
          <w:rPr>
            <w:rStyle w:val="Strong"/>
            <w:rFonts w:asciiTheme="minorHAnsi" w:hAnsiTheme="minorHAnsi" w:cstheme="minorHAnsi"/>
            <w:shd w:val="clear" w:color="auto" w:fill="FFFFFF"/>
          </w:rPr>
          <w:t>HUD's website</w:t>
        </w:r>
      </w:hyperlink>
      <w:r w:rsidRPr="006E64BA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6E64BA">
        <w:rPr>
          <w:rFonts w:asciiTheme="minorHAnsi" w:hAnsiTheme="minorHAnsi" w:cstheme="minorHAnsi"/>
          <w:shd w:val="clear" w:color="auto" w:fill="FFFFFF"/>
        </w:rPr>
        <w:t>to file a discrimination complaint </w:t>
      </w:r>
      <w:r w:rsidRPr="006E64BA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168E6966" w14:textId="77777777" w:rsidR="00163E2E" w:rsidRPr="006E64BA" w:rsidRDefault="00163E2E" w:rsidP="00163E2E">
      <w:pPr>
        <w:tabs>
          <w:tab w:val="left" w:pos="1335"/>
        </w:tabs>
        <w:contextualSpacing/>
        <w:rPr>
          <w:rStyle w:val="apple-converted-space"/>
          <w:rFonts w:asciiTheme="minorHAnsi" w:hAnsiTheme="minorHAnsi" w:cstheme="minorHAnsi"/>
          <w:shd w:val="clear" w:color="auto" w:fill="FFFFFF"/>
        </w:rPr>
      </w:pPr>
    </w:p>
    <w:p w14:paraId="706E3D40" w14:textId="77777777" w:rsidR="00163E2E" w:rsidRPr="006E64BA" w:rsidRDefault="00163E2E" w:rsidP="00163E2E">
      <w:pPr>
        <w:tabs>
          <w:tab w:val="left" w:pos="1335"/>
        </w:tabs>
        <w:ind w:left="720"/>
        <w:contextualSpacing/>
        <w:rPr>
          <w:rFonts w:asciiTheme="minorHAnsi" w:hAnsiTheme="minorHAnsi" w:cstheme="minorHAnsi"/>
        </w:rPr>
      </w:pPr>
      <w:hyperlink r:id="rId10" w:history="1">
        <w:r w:rsidRPr="006E64BA">
          <w:rPr>
            <w:rStyle w:val="Hyperlink"/>
            <w:rFonts w:asciiTheme="minorHAnsi" w:hAnsiTheme="minorHAnsi" w:cstheme="minorHAnsi"/>
          </w:rPr>
          <w:t>https://www.hud.gov/program_offices/fair_housing_equal_opp/online-complaint</w:t>
        </w:r>
      </w:hyperlink>
    </w:p>
    <w:p w14:paraId="5030C03A" w14:textId="77777777" w:rsidR="00163E2E" w:rsidRPr="006E64BA" w:rsidRDefault="00163E2E" w:rsidP="00163E2E">
      <w:pPr>
        <w:tabs>
          <w:tab w:val="left" w:pos="1335"/>
        </w:tabs>
        <w:contextualSpacing/>
        <w:rPr>
          <w:rFonts w:asciiTheme="minorHAnsi" w:hAnsiTheme="minorHAnsi" w:cstheme="minorHAnsi"/>
          <w:noProof/>
        </w:rPr>
      </w:pPr>
    </w:p>
    <w:p w14:paraId="794B5433" w14:textId="77777777" w:rsidR="00163E2E" w:rsidRPr="006E64BA" w:rsidRDefault="00163E2E" w:rsidP="00163E2E">
      <w:pPr>
        <w:tabs>
          <w:tab w:val="left" w:pos="1335"/>
        </w:tabs>
        <w:contextualSpacing/>
        <w:rPr>
          <w:rFonts w:asciiTheme="minorHAnsi" w:hAnsiTheme="minorHAnsi" w:cstheme="minorHAnsi"/>
          <w:shd w:val="clear" w:color="auto" w:fill="FFFFFF"/>
        </w:rPr>
      </w:pPr>
      <w:r w:rsidRPr="006E64BA">
        <w:rPr>
          <w:rFonts w:asciiTheme="minorHAnsi" w:hAnsiTheme="minorHAnsi" w:cstheme="minorHAnsi"/>
          <w:shd w:val="clear" w:color="auto" w:fill="FFFFFF"/>
        </w:rPr>
        <w:t>Visit the </w:t>
      </w:r>
      <w:hyperlink r:id="rId11" w:tgtFrame="_blank" w:history="1">
        <w:r w:rsidRPr="006E64BA">
          <w:rPr>
            <w:rStyle w:val="Strong"/>
            <w:rFonts w:asciiTheme="minorHAnsi" w:hAnsiTheme="minorHAnsi" w:cstheme="minorHAnsi"/>
            <w:shd w:val="clear" w:color="auto" w:fill="FFFFFF"/>
          </w:rPr>
          <w:t>US Department of Justice</w:t>
        </w:r>
      </w:hyperlink>
      <w:r w:rsidRPr="006E64BA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6E64BA">
        <w:rPr>
          <w:rFonts w:asciiTheme="minorHAnsi" w:hAnsiTheme="minorHAnsi" w:cstheme="minorHAnsi"/>
          <w:shd w:val="clear" w:color="auto" w:fill="FFFFFF"/>
        </w:rPr>
        <w:t>Civil Rights Division to file a discrimination complaint </w:t>
      </w:r>
    </w:p>
    <w:p w14:paraId="59EA0E47" w14:textId="77777777" w:rsidR="00163E2E" w:rsidRPr="006E64BA" w:rsidRDefault="00163E2E" w:rsidP="00163E2E">
      <w:pPr>
        <w:tabs>
          <w:tab w:val="left" w:pos="1335"/>
        </w:tabs>
        <w:contextualSpacing/>
        <w:rPr>
          <w:rFonts w:asciiTheme="minorHAnsi" w:hAnsiTheme="minorHAnsi" w:cstheme="minorHAnsi"/>
          <w:shd w:val="clear" w:color="auto" w:fill="FFFFFF"/>
        </w:rPr>
      </w:pPr>
    </w:p>
    <w:p w14:paraId="0332AD69" w14:textId="77777777" w:rsidR="00163E2E" w:rsidRPr="006E64BA" w:rsidRDefault="00163E2E" w:rsidP="00163E2E">
      <w:pPr>
        <w:tabs>
          <w:tab w:val="left" w:pos="1335"/>
        </w:tabs>
        <w:ind w:left="720"/>
        <w:contextualSpacing/>
        <w:rPr>
          <w:rFonts w:asciiTheme="minorHAnsi" w:hAnsiTheme="minorHAnsi" w:cstheme="minorHAnsi"/>
          <w:noProof/>
        </w:rPr>
      </w:pPr>
      <w:hyperlink r:id="rId12" w:history="1">
        <w:r w:rsidRPr="006E64BA">
          <w:rPr>
            <w:rStyle w:val="Hyperlink"/>
            <w:rFonts w:asciiTheme="minorHAnsi" w:hAnsiTheme="minorHAnsi" w:cstheme="minorHAnsi"/>
          </w:rPr>
          <w:t>https://www.justice.gov/crt/how-file-complaint</w:t>
        </w:r>
      </w:hyperlink>
    </w:p>
    <w:p w14:paraId="4A335309" w14:textId="77777777" w:rsidR="00163E2E" w:rsidRPr="006E64BA" w:rsidRDefault="00163E2E" w:rsidP="00163E2E">
      <w:pPr>
        <w:tabs>
          <w:tab w:val="left" w:pos="1335"/>
        </w:tabs>
        <w:contextualSpacing/>
        <w:rPr>
          <w:rFonts w:asciiTheme="minorHAnsi" w:hAnsiTheme="minorHAnsi" w:cstheme="minorHAnsi"/>
          <w:shd w:val="clear" w:color="auto" w:fill="FFFFFF"/>
        </w:rPr>
      </w:pPr>
    </w:p>
    <w:p w14:paraId="2E055B76" w14:textId="77777777" w:rsidR="00163E2E" w:rsidRPr="006E64BA" w:rsidRDefault="00163E2E" w:rsidP="00163E2E">
      <w:pPr>
        <w:tabs>
          <w:tab w:val="left" w:pos="1335"/>
        </w:tabs>
        <w:contextualSpacing/>
        <w:rPr>
          <w:rStyle w:val="Strong"/>
          <w:rFonts w:asciiTheme="minorHAnsi" w:hAnsiTheme="minorHAnsi" w:cstheme="minorHAnsi"/>
          <w:shd w:val="clear" w:color="auto" w:fill="FFFFFF"/>
        </w:rPr>
      </w:pPr>
      <w:r w:rsidRPr="006E64BA">
        <w:rPr>
          <w:rFonts w:asciiTheme="minorHAnsi" w:hAnsiTheme="minorHAnsi" w:cstheme="minorHAnsi"/>
          <w:shd w:val="clear" w:color="auto" w:fill="FFFFFF"/>
        </w:rPr>
        <w:t>The </w:t>
      </w:r>
      <w:hyperlink r:id="rId13" w:tgtFrame="_blank" w:history="1">
        <w:r w:rsidRPr="006E64BA">
          <w:rPr>
            <w:rStyle w:val="Strong"/>
            <w:rFonts w:asciiTheme="minorHAnsi" w:hAnsiTheme="minorHAnsi" w:cstheme="minorHAnsi"/>
            <w:shd w:val="clear" w:color="auto" w:fill="FFFFFF"/>
          </w:rPr>
          <w:t>NC Fair Housing Project of Legal Aid of North Carolina</w:t>
        </w:r>
      </w:hyperlink>
      <w:r w:rsidRPr="006E64BA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6E64BA">
        <w:rPr>
          <w:rFonts w:asciiTheme="minorHAnsi" w:hAnsiTheme="minorHAnsi" w:cstheme="minorHAnsi"/>
          <w:shd w:val="clear" w:color="auto" w:fill="FFFFFF"/>
        </w:rPr>
        <w:t>is funded by a HUD</w:t>
      </w:r>
      <w:r w:rsidRPr="006E64BA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hyperlink r:id="rId14" w:tgtFrame="_blank" w:history="1">
        <w:r w:rsidRPr="006E64BA">
          <w:rPr>
            <w:rStyle w:val="Hyperlink"/>
            <w:rFonts w:asciiTheme="minorHAnsi" w:hAnsiTheme="minorHAnsi" w:cstheme="minorHAnsi"/>
            <w:shd w:val="clear" w:color="auto" w:fill="FFFFFF"/>
          </w:rPr>
          <w:t>Fair Housing Initiatives Program (FHIP) grant</w:t>
        </w:r>
      </w:hyperlink>
      <w:r w:rsidRPr="006E64BA">
        <w:rPr>
          <w:rFonts w:asciiTheme="minorHAnsi" w:hAnsiTheme="minorHAnsi" w:cstheme="minorHAnsi"/>
          <w:shd w:val="clear" w:color="auto" w:fill="FFFFFF"/>
        </w:rPr>
        <w:t>.  The </w:t>
      </w:r>
      <w:hyperlink r:id="rId15" w:tgtFrame="_blank" w:history="1">
        <w:r w:rsidRPr="006E64BA">
          <w:rPr>
            <w:rStyle w:val="Hyperlink"/>
            <w:rFonts w:asciiTheme="minorHAnsi" w:hAnsiTheme="minorHAnsi" w:cstheme="minorHAnsi"/>
            <w:shd w:val="clear" w:color="auto" w:fill="FFFFFF"/>
          </w:rPr>
          <w:t>Fair Housing Project of NC</w:t>
        </w:r>
      </w:hyperlink>
      <w:r w:rsidRPr="006E64BA">
        <w:rPr>
          <w:rFonts w:asciiTheme="minorHAnsi" w:hAnsiTheme="minorHAnsi" w:cstheme="minorHAnsi"/>
          <w:shd w:val="clear" w:color="auto" w:fill="FFFFFF"/>
        </w:rPr>
        <w:t> is available to provide information concerning a person’s rights under the Federal Fair Housing Act. When necessary, staff can also assist victims of housing discrimination in filing a complaint with HUD or other appropriate administrative or judicial bodies. For more information, or if you believe you have been a victim of housing discrimination, call the FHP’s toll-free number:</w:t>
      </w:r>
      <w:r w:rsidRPr="006E64BA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6E64BA">
        <w:rPr>
          <w:rStyle w:val="Strong"/>
          <w:rFonts w:asciiTheme="minorHAnsi" w:hAnsiTheme="minorHAnsi" w:cstheme="minorHAnsi"/>
          <w:shd w:val="clear" w:color="auto" w:fill="FFFFFF"/>
        </w:rPr>
        <w:t>1-855-797-FAIR (1-855-797-3247).</w:t>
      </w:r>
    </w:p>
    <w:p w14:paraId="1E928A85" w14:textId="77777777" w:rsidR="00163E2E" w:rsidRPr="006E64BA" w:rsidRDefault="00163E2E" w:rsidP="00163E2E">
      <w:pPr>
        <w:tabs>
          <w:tab w:val="left" w:pos="1335"/>
        </w:tabs>
        <w:ind w:left="720"/>
        <w:contextualSpacing/>
        <w:rPr>
          <w:rFonts w:asciiTheme="minorHAnsi" w:hAnsiTheme="minorHAnsi" w:cstheme="minorHAnsi"/>
        </w:rPr>
      </w:pPr>
    </w:p>
    <w:p w14:paraId="76D8E32F" w14:textId="77777777" w:rsidR="00163E2E" w:rsidRPr="006E64BA" w:rsidRDefault="00163E2E" w:rsidP="00163E2E">
      <w:pPr>
        <w:tabs>
          <w:tab w:val="left" w:pos="1335"/>
        </w:tabs>
        <w:ind w:left="720"/>
        <w:contextualSpacing/>
        <w:rPr>
          <w:rStyle w:val="Strong"/>
          <w:rFonts w:asciiTheme="minorHAnsi" w:hAnsiTheme="minorHAnsi" w:cstheme="minorHAnsi"/>
          <w:shd w:val="clear" w:color="auto" w:fill="FFFFFF"/>
        </w:rPr>
      </w:pPr>
      <w:hyperlink r:id="rId16" w:history="1">
        <w:r w:rsidRPr="006E64BA">
          <w:rPr>
            <w:rStyle w:val="Hyperlink"/>
            <w:rFonts w:asciiTheme="minorHAnsi" w:hAnsiTheme="minorHAnsi" w:cstheme="minorHAnsi"/>
          </w:rPr>
          <w:t>https://www.fairhousingnc.org/</w:t>
        </w:r>
      </w:hyperlink>
    </w:p>
    <w:p w14:paraId="79907E3A" w14:textId="77777777" w:rsidR="00163E2E" w:rsidRPr="006E64BA" w:rsidRDefault="00163E2E" w:rsidP="00163E2E">
      <w:pPr>
        <w:tabs>
          <w:tab w:val="left" w:pos="1335"/>
        </w:tabs>
        <w:contextualSpacing/>
        <w:rPr>
          <w:rStyle w:val="Strong"/>
          <w:rFonts w:asciiTheme="minorHAnsi" w:hAnsiTheme="minorHAnsi" w:cstheme="minorHAnsi"/>
          <w:b w:val="0"/>
          <w:bCs w:val="0"/>
          <w:noProof/>
        </w:rPr>
      </w:pPr>
    </w:p>
    <w:p w14:paraId="37477686" w14:textId="77777777" w:rsidR="00163E2E" w:rsidRPr="006E64BA" w:rsidRDefault="00163E2E" w:rsidP="00163E2E">
      <w:pPr>
        <w:rPr>
          <w:rFonts w:asciiTheme="minorHAnsi" w:eastAsia="Calibri" w:hAnsiTheme="minorHAnsi" w:cstheme="minorHAnsi"/>
          <w:b/>
          <w:bCs/>
          <w:caps/>
        </w:rPr>
      </w:pPr>
      <w:r w:rsidRPr="006E64BA">
        <w:rPr>
          <w:rFonts w:asciiTheme="minorHAnsi" w:eastAsia="Calibri" w:hAnsiTheme="minorHAnsi" w:cstheme="minorHAnsi"/>
          <w:b/>
          <w:bCs/>
          <w:caps/>
        </w:rPr>
        <w:br w:type="page"/>
      </w:r>
    </w:p>
    <w:p w14:paraId="05698FD2" w14:textId="77777777" w:rsidR="00E615E3" w:rsidRDefault="00E615E3"/>
    <w:sectPr w:rsidR="00E6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8714E"/>
    <w:multiLevelType w:val="hybridMultilevel"/>
    <w:tmpl w:val="043C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2E"/>
    <w:rsid w:val="00163E2E"/>
    <w:rsid w:val="00E6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FBF9"/>
  <w15:chartTrackingRefBased/>
  <w15:docId w15:val="{4E6F7044-7C98-4135-AA70-A2E64C49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2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63E2E"/>
    <w:pPr>
      <w:keepNext/>
      <w:jc w:val="center"/>
      <w:outlineLvl w:val="0"/>
    </w:pPr>
    <w:rPr>
      <w:rFonts w:cs="Arial"/>
      <w:b/>
      <w:bCs/>
      <w:cap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E2E"/>
    <w:rPr>
      <w:rFonts w:ascii="Calibri" w:eastAsia="Times New Roman" w:hAnsi="Calibri" w:cs="Arial"/>
      <w:b/>
      <w:bCs/>
      <w:caps/>
      <w:noProof/>
      <w:sz w:val="24"/>
      <w:szCs w:val="20"/>
    </w:rPr>
  </w:style>
  <w:style w:type="character" w:styleId="Hyperlink">
    <w:name w:val="Hyperlink"/>
    <w:uiPriority w:val="99"/>
    <w:rsid w:val="00163E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3E2E"/>
    <w:rPr>
      <w:b/>
      <w:bCs/>
    </w:rPr>
  </w:style>
  <w:style w:type="character" w:styleId="Emphasis">
    <w:name w:val="Emphasis"/>
    <w:basedOn w:val="DefaultParagraphFont"/>
    <w:uiPriority w:val="20"/>
    <w:qFormat/>
    <w:rsid w:val="00163E2E"/>
    <w:rPr>
      <w:i/>
      <w:iCs/>
    </w:rPr>
  </w:style>
  <w:style w:type="character" w:customStyle="1" w:styleId="apple-converted-space">
    <w:name w:val="apple-converted-space"/>
    <w:basedOn w:val="DefaultParagraphFont"/>
    <w:rsid w:val="0016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h.nc.gov/documents/housing-discrimination-complaint-form" TargetMode="External"/><Relationship Id="rId13" Type="http://schemas.openxmlformats.org/officeDocument/2006/relationships/hyperlink" Target="http://www.fairhousingnc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ah.nc.gov/civil-rights-division/housing-discrimination" TargetMode="External"/><Relationship Id="rId12" Type="http://schemas.openxmlformats.org/officeDocument/2006/relationships/hyperlink" Target="https://www.justice.gov/crt/how-file-complai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irhousingnc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a.nc.gov/hrc/fairhousing.aspx" TargetMode="External"/><Relationship Id="rId11" Type="http://schemas.openxmlformats.org/officeDocument/2006/relationships/hyperlink" Target="http://www.justice.gov/crt/complain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airhousingnc.org/" TargetMode="External"/><Relationship Id="rId10" Type="http://schemas.openxmlformats.org/officeDocument/2006/relationships/hyperlink" Target="https://www.hud.gov/program_offices/fair_housing_equal_opp/online-compla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hud.gov/hudportal/HUD?src=/topics/housing_discrimination" TargetMode="External"/><Relationship Id="rId14" Type="http://schemas.openxmlformats.org/officeDocument/2006/relationships/hyperlink" Target="http://portal.hud.gov/hudportal/HUD?src=/program_offices/fair_housing_equal_opp/partners/FHIP/f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Amanda</dc:creator>
  <cp:keywords/>
  <dc:description/>
  <cp:lastModifiedBy>Whitaker, Amanda</cp:lastModifiedBy>
  <cp:revision>1</cp:revision>
  <dcterms:created xsi:type="dcterms:W3CDTF">2021-11-30T22:39:00Z</dcterms:created>
  <dcterms:modified xsi:type="dcterms:W3CDTF">2021-11-30T22:42:00Z</dcterms:modified>
</cp:coreProperties>
</file>